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41F6" w14:textId="77777777" w:rsidR="007E4D44" w:rsidRDefault="00632D63" w:rsidP="007E4D44">
      <w:pPr>
        <w:pStyle w:val="Title"/>
        <w:jc w:val="center"/>
      </w:pPr>
      <w:r>
        <w:t xml:space="preserve">Science </w:t>
      </w:r>
      <w:r w:rsidR="00993982">
        <w:t>3-5</w:t>
      </w:r>
      <w:r>
        <w:t xml:space="preserve">:  </w:t>
      </w:r>
      <w:r w:rsidR="00993982">
        <w:t>Plant Parts and Reproduction</w:t>
      </w:r>
    </w:p>
    <w:p w14:paraId="5BB953D5" w14:textId="77777777" w:rsidR="007E4D44" w:rsidRDefault="007E4D44" w:rsidP="007E4D44">
      <w:pPr>
        <w:pStyle w:val="Title"/>
        <w:jc w:val="center"/>
        <w:rPr>
          <w:sz w:val="32"/>
          <w:szCs w:val="32"/>
        </w:rPr>
      </w:pPr>
    </w:p>
    <w:p w14:paraId="6FD1E792" w14:textId="77777777" w:rsidR="003112D8" w:rsidRPr="007E4D44" w:rsidRDefault="004C7426" w:rsidP="007E4D44">
      <w:pPr>
        <w:pStyle w:val="Title"/>
        <w:rPr>
          <w:sz w:val="24"/>
          <w:szCs w:val="24"/>
        </w:rPr>
      </w:pPr>
      <w:r w:rsidRPr="007E4D44">
        <w:rPr>
          <w:sz w:val="24"/>
          <w:szCs w:val="24"/>
        </w:rPr>
        <w:t>Intended Audience:  Students with significant cognitive disabilities</w:t>
      </w:r>
    </w:p>
    <w:p w14:paraId="62ADBA08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Standards: </w:t>
      </w:r>
    </w:p>
    <w:p w14:paraId="3DC6B79F" w14:textId="77777777" w:rsidR="0034608F" w:rsidRDefault="007E4D44" w:rsidP="00A17DBB">
      <w:pPr>
        <w:ind w:left="720"/>
      </w:pPr>
      <w:r>
        <w:t>SC.</w:t>
      </w:r>
      <w:r w:rsidR="00993982">
        <w:t>3.L.14.1</w:t>
      </w:r>
      <w:r w:rsidR="006D221E">
        <w:t xml:space="preserve"> Describe structures in plants and their role in food production, support, water and nutrient transport, and reproduction.</w:t>
      </w:r>
    </w:p>
    <w:p w14:paraId="0B7F2C20" w14:textId="77777777" w:rsidR="00C61152" w:rsidRDefault="00C61152" w:rsidP="00C61152">
      <w:pPr>
        <w:ind w:left="720"/>
      </w:pPr>
      <w:r>
        <w:t>S</w:t>
      </w:r>
      <w:r w:rsidR="007E4D44">
        <w:t>C.</w:t>
      </w:r>
      <w:r w:rsidR="00993982">
        <w:t>4.L.16.1</w:t>
      </w:r>
      <w:r w:rsidR="006D221E">
        <w:t xml:space="preserve"> Identify processes of sexual reproduction in flowering plants, including pollination, fertilization (seed production), seed dispersal, and germination.</w:t>
      </w:r>
    </w:p>
    <w:p w14:paraId="28CC878A" w14:textId="77777777" w:rsidR="00C61152" w:rsidRPr="00930D7C" w:rsidRDefault="007E4D44" w:rsidP="00930D7C">
      <w:pPr>
        <w:ind w:left="720"/>
      </w:pPr>
      <w:r>
        <w:t>SC.</w:t>
      </w:r>
      <w:r w:rsidR="00993982">
        <w:t>5.L.14.2</w:t>
      </w:r>
      <w:r w:rsidR="006D221E">
        <w:t xml:space="preserve"> Compare and contrast the function of organs and other physical structures of plants and animals, including humans, for example:  some animals have skeletons for support- some with internal skeletons, others with exoskeletons- while some plants have stems for support.</w:t>
      </w:r>
    </w:p>
    <w:p w14:paraId="21EDE81B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>Learning Objectives:</w:t>
      </w:r>
    </w:p>
    <w:p w14:paraId="3EEE29E7" w14:textId="77777777" w:rsidR="00372461" w:rsidRDefault="00372461" w:rsidP="006D221E">
      <w:pPr>
        <w:pStyle w:val="ListParagraph"/>
        <w:numPr>
          <w:ilvl w:val="0"/>
          <w:numId w:val="7"/>
        </w:numPr>
      </w:pPr>
      <w:r>
        <w:t>Students will</w:t>
      </w:r>
      <w:r w:rsidR="00021E3D">
        <w:t xml:space="preserve"> identify the </w:t>
      </w:r>
      <w:r w:rsidR="006D221E">
        <w:t>parts of a plant.</w:t>
      </w:r>
    </w:p>
    <w:p w14:paraId="51CA5171" w14:textId="77777777" w:rsidR="008D5407" w:rsidRDefault="008D5407" w:rsidP="008D5407">
      <w:pPr>
        <w:pStyle w:val="ListParagraph"/>
        <w:numPr>
          <w:ilvl w:val="0"/>
          <w:numId w:val="7"/>
        </w:numPr>
      </w:pPr>
      <w:r>
        <w:t>Students will recall the</w:t>
      </w:r>
      <w:r w:rsidR="00021E3D">
        <w:t xml:space="preserve"> function of each of the parts of a plant</w:t>
      </w:r>
      <w:r>
        <w:t>.</w:t>
      </w:r>
    </w:p>
    <w:p w14:paraId="59A343AD" w14:textId="77777777" w:rsidR="006D221E" w:rsidRDefault="006D221E" w:rsidP="006D221E">
      <w:pPr>
        <w:pStyle w:val="ListParagraph"/>
        <w:numPr>
          <w:ilvl w:val="0"/>
          <w:numId w:val="7"/>
        </w:numPr>
      </w:pPr>
      <w:r>
        <w:t xml:space="preserve">Students will </w:t>
      </w:r>
      <w:r w:rsidR="00021E3D">
        <w:t>describe how seeds are produced.</w:t>
      </w:r>
    </w:p>
    <w:p w14:paraId="676825B4" w14:textId="77777777" w:rsidR="002F4E2C" w:rsidRPr="00D97C5C" w:rsidRDefault="002F4E2C" w:rsidP="002F4E2C"/>
    <w:p w14:paraId="217B4CC6" w14:textId="77777777" w:rsidR="0029379D" w:rsidRDefault="0029379D" w:rsidP="0029379D">
      <w:pPr>
        <w:pStyle w:val="Heading1"/>
        <w:rPr>
          <w:b/>
          <w:color w:val="auto"/>
        </w:rPr>
      </w:pPr>
      <w:r>
        <w:rPr>
          <w:b/>
          <w:color w:val="auto"/>
        </w:rPr>
        <w:t>Vocabulary</w:t>
      </w:r>
      <w:r w:rsidR="00D97C5C">
        <w:rPr>
          <w:b/>
          <w:color w:val="auto"/>
        </w:rPr>
        <w:t>:</w:t>
      </w:r>
    </w:p>
    <w:p w14:paraId="123D0E5E" w14:textId="77777777" w:rsidR="0029379D" w:rsidRDefault="00021E3D" w:rsidP="00021E3D">
      <w:pPr>
        <w:pStyle w:val="ListParagraph"/>
        <w:numPr>
          <w:ilvl w:val="0"/>
          <w:numId w:val="8"/>
        </w:numPr>
      </w:pPr>
      <w:r>
        <w:t>seed:  a baby plant</w:t>
      </w:r>
    </w:p>
    <w:p w14:paraId="4B5CD5BC" w14:textId="77777777" w:rsidR="00021E3D" w:rsidRDefault="00021E3D" w:rsidP="00021E3D">
      <w:pPr>
        <w:pStyle w:val="ListParagraph"/>
        <w:numPr>
          <w:ilvl w:val="0"/>
          <w:numId w:val="8"/>
        </w:numPr>
      </w:pPr>
      <w:r>
        <w:t>root:  the underground part of the plant that helps to absorb nutrients/food</w:t>
      </w:r>
    </w:p>
    <w:p w14:paraId="43805FDE" w14:textId="77777777" w:rsidR="00021E3D" w:rsidRDefault="00021E3D" w:rsidP="00021E3D">
      <w:pPr>
        <w:pStyle w:val="ListParagraph"/>
        <w:numPr>
          <w:ilvl w:val="0"/>
          <w:numId w:val="8"/>
        </w:numPr>
      </w:pPr>
      <w:r>
        <w:t>stem:  the backbone of the plant and supports the growth</w:t>
      </w:r>
    </w:p>
    <w:p w14:paraId="2EEAA7EF" w14:textId="77777777" w:rsidR="00021E3D" w:rsidRDefault="00021E3D" w:rsidP="00021E3D">
      <w:pPr>
        <w:pStyle w:val="ListParagraph"/>
        <w:numPr>
          <w:ilvl w:val="0"/>
          <w:numId w:val="8"/>
        </w:numPr>
      </w:pPr>
      <w:r>
        <w:t>leaf:  provides nutrients/food to the plant</w:t>
      </w:r>
    </w:p>
    <w:p w14:paraId="7B393EF5" w14:textId="77777777" w:rsidR="00021E3D" w:rsidRDefault="00021E3D" w:rsidP="00021E3D">
      <w:pPr>
        <w:pStyle w:val="ListParagraph"/>
        <w:numPr>
          <w:ilvl w:val="0"/>
          <w:numId w:val="8"/>
        </w:numPr>
      </w:pPr>
      <w:r>
        <w:t>flower:  the most beautiful part of the plant, produces seeds</w:t>
      </w:r>
    </w:p>
    <w:p w14:paraId="5E31339D" w14:textId="77777777" w:rsidR="00021E3D" w:rsidRPr="0029379D" w:rsidRDefault="003E112F" w:rsidP="00021E3D">
      <w:pPr>
        <w:pStyle w:val="ListParagraph"/>
        <w:numPr>
          <w:ilvl w:val="0"/>
          <w:numId w:val="8"/>
        </w:numPr>
      </w:pPr>
      <w:r>
        <w:t xml:space="preserve">dispersal:  </w:t>
      </w:r>
      <w:r w:rsidR="00725B3C">
        <w:t>spread (seeds) from one place to another</w:t>
      </w:r>
    </w:p>
    <w:p w14:paraId="2095FC8E" w14:textId="77777777" w:rsidR="0029379D" w:rsidRDefault="0029379D" w:rsidP="0029379D">
      <w:pPr>
        <w:rPr>
          <w:rFonts w:asciiTheme="majorHAnsi" w:hAnsiTheme="majorHAnsi"/>
          <w:b/>
          <w:sz w:val="32"/>
          <w:szCs w:val="32"/>
        </w:rPr>
      </w:pPr>
      <w:r w:rsidRPr="0029379D">
        <w:rPr>
          <w:rFonts w:asciiTheme="majorHAnsi" w:hAnsiTheme="majorHAnsi"/>
          <w:b/>
          <w:sz w:val="32"/>
          <w:szCs w:val="32"/>
        </w:rPr>
        <w:t>Materials:</w:t>
      </w:r>
      <w:r>
        <w:rPr>
          <w:rFonts w:asciiTheme="majorHAnsi" w:hAnsiTheme="majorHAnsi"/>
          <w:b/>
          <w:sz w:val="32"/>
          <w:szCs w:val="32"/>
        </w:rPr>
        <w:tab/>
      </w:r>
    </w:p>
    <w:bookmarkStart w:id="0" w:name="_Hlk10470534"/>
    <w:bookmarkStart w:id="1" w:name="_Hlk10281444"/>
    <w:p w14:paraId="3506AA5B" w14:textId="77777777" w:rsidR="009D5CC2" w:rsidRDefault="008D5407" w:rsidP="009D5CC2">
      <w:pPr>
        <w:pStyle w:val="ListParagraph"/>
        <w:numPr>
          <w:ilvl w:val="0"/>
          <w:numId w:val="4"/>
        </w:numPr>
      </w:pPr>
      <w:r>
        <w:fldChar w:fldCharType="begin"/>
      </w:r>
      <w:r>
        <w:instrText xml:space="preserve"> HYPERLINK "https://www.youtube.com/watch?v=mZ3fRX1yqyM" </w:instrText>
      </w:r>
      <w:r>
        <w:fldChar w:fldCharType="separate"/>
      </w:r>
      <w:r w:rsidRPr="008D5407">
        <w:rPr>
          <w:rStyle w:val="Hyperlink"/>
        </w:rPr>
        <w:t>Plant Life Cycle video (with subtitles)</w:t>
      </w:r>
      <w:r>
        <w:fldChar w:fldCharType="end"/>
      </w:r>
      <w:r>
        <w:t xml:space="preserve"> :  </w:t>
      </w:r>
      <w:r w:rsidR="00021E3D">
        <w:t>Plant Parts and Function 2:35-4:11</w:t>
      </w:r>
    </w:p>
    <w:bookmarkEnd w:id="0"/>
    <w:p w14:paraId="5BC22592" w14:textId="77777777" w:rsidR="00021E3D" w:rsidRDefault="00021E3D" w:rsidP="009D5CC2">
      <w:pPr>
        <w:pStyle w:val="ListParagraph"/>
        <w:numPr>
          <w:ilvl w:val="0"/>
          <w:numId w:val="4"/>
        </w:numPr>
      </w:pPr>
      <w:r>
        <w:t>Flowering plant(s)</w:t>
      </w:r>
      <w:r w:rsidR="004146FD">
        <w:t xml:space="preserve"> in soil</w:t>
      </w:r>
    </w:p>
    <w:p w14:paraId="42283AF0" w14:textId="77777777" w:rsidR="004146FD" w:rsidRDefault="004146FD" w:rsidP="009D5CC2">
      <w:pPr>
        <w:pStyle w:val="ListParagraph"/>
        <w:numPr>
          <w:ilvl w:val="0"/>
          <w:numId w:val="4"/>
        </w:numPr>
      </w:pPr>
      <w:r>
        <w:t>A flowering plant removed from the dirt with the roots showing</w:t>
      </w:r>
    </w:p>
    <w:p w14:paraId="1C69EE6B" w14:textId="77777777" w:rsidR="00021E3D" w:rsidRDefault="002E2C2E" w:rsidP="009D5CC2">
      <w:pPr>
        <w:pStyle w:val="ListParagraph"/>
        <w:numPr>
          <w:ilvl w:val="0"/>
          <w:numId w:val="4"/>
        </w:numPr>
      </w:pPr>
      <w:hyperlink r:id="rId8" w:history="1">
        <w:r w:rsidR="00490AC6" w:rsidRPr="00490AC6">
          <w:rPr>
            <w:rStyle w:val="Hyperlink"/>
          </w:rPr>
          <w:t>Flowering Plant Time Lapse</w:t>
        </w:r>
      </w:hyperlink>
      <w:r w:rsidR="00490AC6">
        <w:t xml:space="preserve"> :  00:00-1:45</w:t>
      </w:r>
    </w:p>
    <w:p w14:paraId="26EC418F" w14:textId="77777777" w:rsidR="00490AC6" w:rsidRDefault="00CD3C4A" w:rsidP="009D5CC2">
      <w:pPr>
        <w:pStyle w:val="ListParagraph"/>
        <w:numPr>
          <w:ilvl w:val="0"/>
          <w:numId w:val="4"/>
        </w:numPr>
      </w:pPr>
      <w:r>
        <w:t xml:space="preserve">Prepare prior to instruction:  </w:t>
      </w:r>
      <w:r w:rsidR="00490AC6">
        <w:t>Teacher-created visual supports for vocabulary and content</w:t>
      </w:r>
    </w:p>
    <w:p w14:paraId="509BD7C0" w14:textId="77777777" w:rsidR="00A6421E" w:rsidRDefault="00A6421E" w:rsidP="009D5CC2">
      <w:pPr>
        <w:pStyle w:val="ListParagraph"/>
        <w:numPr>
          <w:ilvl w:val="0"/>
          <w:numId w:val="4"/>
        </w:numPr>
      </w:pPr>
      <w:r>
        <w:t>Prepare prior to instruction:  Anchor chart with plant illustration (you’ll add to it later)</w:t>
      </w:r>
    </w:p>
    <w:p w14:paraId="05B0C190" w14:textId="77777777" w:rsidR="00490AC6" w:rsidRDefault="00154766" w:rsidP="009D5CC2">
      <w:pPr>
        <w:pStyle w:val="ListParagraph"/>
        <w:numPr>
          <w:ilvl w:val="0"/>
          <w:numId w:val="4"/>
        </w:numPr>
      </w:pPr>
      <w:r>
        <w:t xml:space="preserve">Text:  </w:t>
      </w:r>
      <w:bookmarkStart w:id="2" w:name="_Hlk10471329"/>
      <w:r>
        <w:fldChar w:fldCharType="begin"/>
      </w:r>
      <w:r>
        <w:instrText>HYPERLINK "https://www.readworks.org/article/Plants-and-their-Seeds/56ad383b-c195-44f0-8305-8bc54f877ec3" \l "!articleTab:content/contentSection:d30389ee-779f-4904-b2be-0af7f4185462/"</w:instrText>
      </w:r>
      <w:r>
        <w:fldChar w:fldCharType="separate"/>
      </w:r>
      <w:r>
        <w:rPr>
          <w:rStyle w:val="Hyperlink"/>
        </w:rPr>
        <w:t>Readworks:  Plants and Their Seeds</w:t>
      </w:r>
      <w:r>
        <w:fldChar w:fldCharType="end"/>
      </w:r>
      <w:bookmarkEnd w:id="2"/>
    </w:p>
    <w:p w14:paraId="68FE587F" w14:textId="77777777" w:rsidR="00575BE8" w:rsidRDefault="00575BE8" w:rsidP="009D5CC2">
      <w:pPr>
        <w:pStyle w:val="ListParagraph"/>
        <w:numPr>
          <w:ilvl w:val="0"/>
          <w:numId w:val="4"/>
        </w:numPr>
      </w:pPr>
      <w:r>
        <w:t>Copy of the Readworks article</w:t>
      </w:r>
    </w:p>
    <w:p w14:paraId="00960045" w14:textId="77777777" w:rsidR="00575BE8" w:rsidRPr="0098312A" w:rsidRDefault="00575BE8" w:rsidP="009D5CC2">
      <w:pPr>
        <w:pStyle w:val="ListParagraph"/>
        <w:numPr>
          <w:ilvl w:val="0"/>
          <w:numId w:val="4"/>
        </w:numPr>
      </w:pPr>
      <w:r>
        <w:t>Highlighters</w:t>
      </w:r>
    </w:p>
    <w:bookmarkEnd w:id="1"/>
    <w:p w14:paraId="1594FB69" w14:textId="77777777" w:rsidR="0070267A" w:rsidRDefault="00005277" w:rsidP="0037001C">
      <w:pPr>
        <w:pStyle w:val="Heading1"/>
        <w:rPr>
          <w:b/>
          <w:color w:val="auto"/>
        </w:rPr>
      </w:pPr>
      <w:r>
        <w:rPr>
          <w:b/>
          <w:color w:val="auto"/>
        </w:rPr>
        <w:lastRenderedPageBreak/>
        <w:t>Essential/Guiding Questions:</w:t>
      </w:r>
      <w:r>
        <w:rPr>
          <w:b/>
          <w:color w:val="auto"/>
        </w:rPr>
        <w:tab/>
      </w:r>
    </w:p>
    <w:p w14:paraId="0F7DA24C" w14:textId="77777777" w:rsidR="00B54D38" w:rsidRDefault="00725B3C" w:rsidP="00725B3C">
      <w:pPr>
        <w:pStyle w:val="ListParagraph"/>
        <w:numPr>
          <w:ilvl w:val="0"/>
          <w:numId w:val="9"/>
        </w:numPr>
      </w:pPr>
      <w:r>
        <w:t>What are the different parts of the plant?</w:t>
      </w:r>
    </w:p>
    <w:p w14:paraId="61C7F099" w14:textId="77777777" w:rsidR="00725B3C" w:rsidRDefault="00725B3C" w:rsidP="00725B3C">
      <w:pPr>
        <w:pStyle w:val="ListParagraph"/>
        <w:numPr>
          <w:ilvl w:val="0"/>
          <w:numId w:val="9"/>
        </w:numPr>
      </w:pPr>
      <w:r>
        <w:t>What is the function of each of the major parts of a plant?</w:t>
      </w:r>
    </w:p>
    <w:p w14:paraId="4E65FB81" w14:textId="77777777" w:rsidR="00725B3C" w:rsidRPr="00A17DBB" w:rsidRDefault="00725B3C" w:rsidP="00725B3C">
      <w:pPr>
        <w:pStyle w:val="ListParagraph"/>
        <w:numPr>
          <w:ilvl w:val="0"/>
          <w:numId w:val="9"/>
        </w:numPr>
      </w:pPr>
      <w:r>
        <w:t>Why is seed dispersal so important in the reproductive process of plants?</w:t>
      </w:r>
    </w:p>
    <w:p w14:paraId="396E64D2" w14:textId="77777777" w:rsidR="0037001C" w:rsidRDefault="0037001C" w:rsidP="0037001C">
      <w:pPr>
        <w:rPr>
          <w:rFonts w:asciiTheme="majorHAnsi" w:hAnsiTheme="majorHAnsi"/>
          <w:b/>
          <w:sz w:val="32"/>
          <w:szCs w:val="32"/>
        </w:rPr>
      </w:pPr>
      <w:r w:rsidRPr="00005277">
        <w:rPr>
          <w:rFonts w:asciiTheme="majorHAnsi" w:hAnsiTheme="majorHAnsi"/>
          <w:b/>
          <w:sz w:val="32"/>
          <w:szCs w:val="32"/>
        </w:rPr>
        <w:t>Lesson Presentation</w:t>
      </w:r>
      <w:r w:rsidR="00005277">
        <w:rPr>
          <w:rFonts w:asciiTheme="majorHAnsi" w:hAnsiTheme="majorHAnsi"/>
          <w:b/>
          <w:sz w:val="32"/>
          <w:szCs w:val="32"/>
        </w:rPr>
        <w:t>:</w:t>
      </w:r>
    </w:p>
    <w:p w14:paraId="5B1EA7C6" w14:textId="77777777" w:rsidR="0046412C" w:rsidRDefault="0098312A" w:rsidP="00A8797B">
      <w:pPr>
        <w:ind w:left="720"/>
        <w:rPr>
          <w:b/>
        </w:rPr>
      </w:pPr>
      <w:r w:rsidRPr="002F4E2C">
        <w:rPr>
          <w:b/>
        </w:rPr>
        <w:t>Activating Prior Knowledge:</w:t>
      </w:r>
      <w:r w:rsidR="009D5CC2" w:rsidRPr="002F4E2C">
        <w:rPr>
          <w:b/>
        </w:rPr>
        <w:t xml:space="preserve">  </w:t>
      </w:r>
    </w:p>
    <w:p w14:paraId="42174ED1" w14:textId="77777777" w:rsidR="009D5CC2" w:rsidRPr="00633247" w:rsidRDefault="00EE72EF" w:rsidP="00EE72EF">
      <w:pPr>
        <w:ind w:left="1440" w:hanging="720"/>
      </w:pPr>
      <w:r>
        <w:t>1.</w:t>
      </w:r>
      <w:r>
        <w:tab/>
      </w:r>
      <w:r w:rsidR="00CD3C4A">
        <w:t xml:space="preserve">Outside on your school campus, identify plants and flowers that you and your students see on a daily basis.  This can occur naturally as you walk to the playground, PE field or the cafeteria for lunch.  Ask some “Wh” questions:  </w:t>
      </w:r>
      <w:r w:rsidR="00633247">
        <w:t xml:space="preserve">What do you see? </w:t>
      </w:r>
      <w:r w:rsidR="00CD3C4A">
        <w:t xml:space="preserve"> What is the most important part of the plant?  Tell students that you have a wondering:  How did all of these plants get here?</w:t>
      </w:r>
    </w:p>
    <w:p w14:paraId="13377362" w14:textId="77777777" w:rsidR="0046412C" w:rsidRDefault="009D5CC2" w:rsidP="0046412C">
      <w:pPr>
        <w:ind w:left="720"/>
      </w:pPr>
      <w:r w:rsidRPr="0046412C">
        <w:rPr>
          <w:b/>
        </w:rPr>
        <w:t>Modeled instruction:</w:t>
      </w:r>
      <w:r w:rsidR="0046412C">
        <w:t xml:space="preserve"> </w:t>
      </w:r>
    </w:p>
    <w:p w14:paraId="515226B4" w14:textId="77777777" w:rsidR="0046412C" w:rsidRDefault="00EE72EF" w:rsidP="00EE72EF">
      <w:pPr>
        <w:ind w:left="1440" w:hanging="720"/>
      </w:pPr>
      <w:r>
        <w:t>1.</w:t>
      </w:r>
      <w:r>
        <w:tab/>
      </w:r>
      <w:r w:rsidR="0000462C">
        <w:t xml:space="preserve">Show students the plant </w:t>
      </w:r>
      <w:r w:rsidR="0046412C">
        <w:t xml:space="preserve">planted in soil, and tell them that this plant has the same parts as the plants that they saw on their outdoor walk.  Play the video </w:t>
      </w:r>
      <w:hyperlink r:id="rId9" w:history="1">
        <w:r w:rsidR="0046412C" w:rsidRPr="008D5407">
          <w:rPr>
            <w:rStyle w:val="Hyperlink"/>
          </w:rPr>
          <w:t>Plant Life Cycle video (with subtitles)</w:t>
        </w:r>
      </w:hyperlink>
      <w:r w:rsidR="0046412C">
        <w:t xml:space="preserve">.  Cue the video to 2:35 and play through 4:11.  </w:t>
      </w:r>
    </w:p>
    <w:p w14:paraId="57A3B8C2" w14:textId="77777777" w:rsidR="0046412C" w:rsidRDefault="00EE72EF" w:rsidP="00EE72EF">
      <w:pPr>
        <w:ind w:left="1440" w:hanging="720"/>
      </w:pPr>
      <w:r>
        <w:t>2.</w:t>
      </w:r>
      <w:r>
        <w:tab/>
      </w:r>
      <w:r w:rsidR="0046412C">
        <w:t>Define vocabulary related to parts of the plant (seed, roots, stem, leaves, and flower).  Use the teacher-created visual supports/images and the plant in soil</w:t>
      </w:r>
      <w:r w:rsidR="0086022B">
        <w:t xml:space="preserve"> to support students’ understanding.  Add vocabulary to the anchor chart as an overall visual support for the parts of the plant.</w:t>
      </w:r>
    </w:p>
    <w:p w14:paraId="3EF3BD7F" w14:textId="77777777" w:rsidR="009D5CC2" w:rsidRPr="0000462C" w:rsidRDefault="00EE72EF" w:rsidP="00EE72EF">
      <w:pPr>
        <w:ind w:left="1440" w:hanging="720"/>
      </w:pPr>
      <w:r>
        <w:t>1.</w:t>
      </w:r>
      <w:r>
        <w:tab/>
      </w:r>
      <w:r w:rsidR="0086022B">
        <w:t xml:space="preserve">Read the article, </w:t>
      </w:r>
      <w:bookmarkStart w:id="3" w:name="_Hlk13652724"/>
      <w:r w:rsidR="00DC027A">
        <w:rPr>
          <w:rStyle w:val="Hyperlink"/>
        </w:rPr>
        <w:fldChar w:fldCharType="begin"/>
      </w:r>
      <w:r w:rsidR="00DC027A">
        <w:rPr>
          <w:rStyle w:val="Hyperlink"/>
        </w:rPr>
        <w:instrText xml:space="preserve"> HYPERLINK "https://www.readworks.org/article/Plants-and-their-Seeds/56ad383b-c195-44f0-8305-8bc54f877ec3" \l "!articleTab:content/contentSection:d30389ee-779f-4904-b2be-0af7f4185462/" </w:instrText>
      </w:r>
      <w:r w:rsidR="00DC027A">
        <w:rPr>
          <w:rStyle w:val="Hyperlink"/>
        </w:rPr>
        <w:fldChar w:fldCharType="separate"/>
      </w:r>
      <w:r w:rsidR="0086022B">
        <w:rPr>
          <w:rStyle w:val="Hyperlink"/>
        </w:rPr>
        <w:t>Readworks:  Plants and Their Seeds</w:t>
      </w:r>
      <w:r w:rsidR="00DC027A">
        <w:rPr>
          <w:rStyle w:val="Hyperlink"/>
        </w:rPr>
        <w:fldChar w:fldCharType="end"/>
      </w:r>
      <w:bookmarkEnd w:id="3"/>
      <w:r w:rsidR="0086022B">
        <w:t xml:space="preserve">.  Display article on the Smartboard or provide students with copies, depending on your group.  </w:t>
      </w:r>
    </w:p>
    <w:p w14:paraId="27B994DE" w14:textId="77777777" w:rsidR="00575BE8" w:rsidRDefault="009D5CC2" w:rsidP="00575BE8">
      <w:pPr>
        <w:ind w:left="720"/>
        <w:rPr>
          <w:b/>
        </w:rPr>
      </w:pPr>
      <w:r w:rsidRPr="002F4E2C">
        <w:rPr>
          <w:b/>
        </w:rPr>
        <w:t>Supported/Guided instruction</w:t>
      </w:r>
      <w:r w:rsidR="007A2AA7">
        <w:rPr>
          <w:b/>
        </w:rPr>
        <w:t>:</w:t>
      </w:r>
      <w:r w:rsidR="0046412C">
        <w:rPr>
          <w:b/>
        </w:rPr>
        <w:t xml:space="preserve"> </w:t>
      </w:r>
    </w:p>
    <w:p w14:paraId="1590D96D" w14:textId="77777777" w:rsidR="0098312A" w:rsidRDefault="00EE72EF" w:rsidP="00EE72EF">
      <w:pPr>
        <w:ind w:left="720"/>
      </w:pPr>
      <w:r>
        <w:t>1.</w:t>
      </w:r>
      <w:r>
        <w:tab/>
      </w:r>
      <w:r w:rsidR="0046412C" w:rsidRPr="0046412C">
        <w:t xml:space="preserve">Replay </w:t>
      </w:r>
      <w:r w:rsidR="0046412C">
        <w:t>the video above</w:t>
      </w:r>
      <w:r w:rsidR="00575BE8">
        <w:t>,</w:t>
      </w:r>
      <w:r w:rsidR="0046412C">
        <w:t xml:space="preserve"> pausing as each part of the plant is described.</w:t>
      </w:r>
      <w:r w:rsidR="00575BE8">
        <w:t xml:space="preserve">  </w:t>
      </w:r>
    </w:p>
    <w:p w14:paraId="70F1D6BA" w14:textId="77777777" w:rsidR="009D5CC2" w:rsidRDefault="00D93EA7" w:rsidP="003A153A">
      <w:pPr>
        <w:ind w:left="1440" w:hanging="720"/>
      </w:pPr>
      <w:r w:rsidRPr="003A153A">
        <w:t>2.</w:t>
      </w:r>
      <w:r w:rsidRPr="003A153A">
        <w:tab/>
      </w:r>
      <w:r w:rsidR="003A153A">
        <w:t xml:space="preserve">Re-read the article, </w:t>
      </w:r>
      <w:hyperlink r:id="rId10" w:anchor="!articleTab:content/contentSection:d30389ee-779f-4904-b2be-0af7f4185462/" w:history="1">
        <w:r w:rsidR="0086022B" w:rsidRPr="003A153A">
          <w:rPr>
            <w:rStyle w:val="Hyperlink"/>
          </w:rPr>
          <w:t>Readworks:  Plants and Their Seeds</w:t>
        </w:r>
      </w:hyperlink>
      <w:r w:rsidR="003A153A">
        <w:t xml:space="preserve"> .  Provide students with a copy, as appropriate.  </w:t>
      </w:r>
      <w:r w:rsidR="00637C4D" w:rsidRPr="003A153A">
        <w:t>Identify the main idea and underline it</w:t>
      </w:r>
      <w:r w:rsidR="003A153A">
        <w:t>;</w:t>
      </w:r>
      <w:r w:rsidR="00637C4D" w:rsidRPr="003A153A">
        <w:t xml:space="preserve"> identify key details and circle them.</w:t>
      </w:r>
      <w:r w:rsidR="00575BE8" w:rsidRPr="003A153A">
        <w:t xml:space="preserve">  Highlight vocabulary words.  C</w:t>
      </w:r>
      <w:r w:rsidR="00637C4D" w:rsidRPr="003A153A">
        <w:t>heck for comprehension and encourage students’ discussion.</w:t>
      </w:r>
    </w:p>
    <w:p w14:paraId="08C79D40" w14:textId="77777777" w:rsidR="00D93EA7" w:rsidRPr="003A153A" w:rsidRDefault="003A153A" w:rsidP="003A153A">
      <w:pPr>
        <w:ind w:left="1440" w:hanging="720"/>
      </w:pPr>
      <w:r>
        <w:t>3.</w:t>
      </w:r>
      <w:r>
        <w:tab/>
        <w:t>Show students the flowering plants in soil.  Have students identify parts that they know.  Review all parts of the plant with students.</w:t>
      </w:r>
    </w:p>
    <w:p w14:paraId="6CE86781" w14:textId="77777777" w:rsidR="007A2AA7" w:rsidRDefault="007A2AA7" w:rsidP="009D5CC2">
      <w:pPr>
        <w:ind w:firstLine="720"/>
        <w:rPr>
          <w:b/>
        </w:rPr>
      </w:pPr>
      <w:r>
        <w:rPr>
          <w:b/>
        </w:rPr>
        <w:t>Independent Work</w:t>
      </w:r>
      <w:r w:rsidR="003A153A">
        <w:rPr>
          <w:b/>
        </w:rPr>
        <w:t>/Small group suggestions</w:t>
      </w:r>
      <w:r>
        <w:rPr>
          <w:b/>
        </w:rPr>
        <w:t>:</w:t>
      </w:r>
    </w:p>
    <w:p w14:paraId="2AD7B61A" w14:textId="77777777" w:rsidR="009D54DC" w:rsidRPr="009D54DC" w:rsidRDefault="003A153A" w:rsidP="003A153A">
      <w:pPr>
        <w:ind w:left="1440" w:hanging="720"/>
      </w:pPr>
      <w:r>
        <w:t>1.</w:t>
      </w:r>
      <w:r>
        <w:tab/>
      </w:r>
      <w:r w:rsidR="009D54DC">
        <w:t>Students work independently or in small groups to show what they know about parts of the plant and their functions.</w:t>
      </w:r>
    </w:p>
    <w:p w14:paraId="3071CF33" w14:textId="77777777" w:rsidR="009D54DC" w:rsidRDefault="003A153A" w:rsidP="003A153A">
      <w:pPr>
        <w:ind w:left="720"/>
      </w:pPr>
      <w:r>
        <w:t>2.</w:t>
      </w:r>
      <w:r>
        <w:tab/>
      </w:r>
      <w:r w:rsidR="009D54DC">
        <w:t>Students can play a matching game, matching the plant parts to the function.</w:t>
      </w:r>
    </w:p>
    <w:p w14:paraId="1926A382" w14:textId="77777777" w:rsidR="009D54DC" w:rsidRDefault="003A153A" w:rsidP="003A153A">
      <w:pPr>
        <w:ind w:left="720"/>
      </w:pPr>
      <w:r>
        <w:t>3.</w:t>
      </w:r>
      <w:r>
        <w:tab/>
      </w:r>
      <w:r w:rsidR="009D54DC">
        <w:t>Students can watch additional videos or read additional text to dig deeper into content.</w:t>
      </w:r>
    </w:p>
    <w:p w14:paraId="7A5B6CBE" w14:textId="77777777" w:rsidR="009D54DC" w:rsidRDefault="003A153A" w:rsidP="003A153A">
      <w:pPr>
        <w:ind w:left="1440" w:hanging="720"/>
      </w:pPr>
      <w:r>
        <w:t>4.</w:t>
      </w:r>
      <w:r>
        <w:tab/>
      </w:r>
      <w:r w:rsidR="009D54DC">
        <w:t>Students can plant seeds or beans to watch the growth process.  Additional plans are available on multiple internet sites.</w:t>
      </w:r>
    </w:p>
    <w:p w14:paraId="2067AFE8" w14:textId="77777777" w:rsidR="004A7A30" w:rsidRPr="009D54DC" w:rsidRDefault="004A7A30" w:rsidP="004A7A30">
      <w:pPr>
        <w:ind w:left="1440" w:hanging="720"/>
      </w:pPr>
      <w:r>
        <w:t>5.</w:t>
      </w:r>
      <w:r>
        <w:tab/>
        <w:t xml:space="preserve">For enrichment, students can read another article, </w:t>
      </w:r>
      <w:r w:rsidRPr="003A153A">
        <w:rPr>
          <w:u w:val="single"/>
        </w:rPr>
        <w:t>How Plants Work</w:t>
      </w:r>
      <w:r>
        <w:t xml:space="preserve"> (see additional resources), identifying main idea and key details.</w:t>
      </w:r>
    </w:p>
    <w:p w14:paraId="44D42CED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Assessment:</w:t>
      </w:r>
    </w:p>
    <w:p w14:paraId="1ACC4B2E" w14:textId="77777777" w:rsidR="002F4E2C" w:rsidRDefault="002F4E2C" w:rsidP="00633247">
      <w:pPr>
        <w:ind w:left="1440" w:hanging="720"/>
      </w:pPr>
      <w:r>
        <w:t>1.</w:t>
      </w:r>
      <w:r>
        <w:tab/>
      </w:r>
      <w:r w:rsidR="004D6558">
        <w:t>Students will</w:t>
      </w:r>
      <w:r w:rsidR="00633247">
        <w:t xml:space="preserve"> show their understanding of the parts of a plant and identify the function of each.</w:t>
      </w:r>
    </w:p>
    <w:p w14:paraId="2A6CD757" w14:textId="77777777" w:rsidR="00B54D38" w:rsidRPr="004235BC" w:rsidRDefault="002F4E2C" w:rsidP="004235BC">
      <w:pPr>
        <w:ind w:left="720"/>
      </w:pPr>
      <w:r>
        <w:t>2.</w:t>
      </w:r>
      <w:r>
        <w:tab/>
      </w:r>
      <w:r w:rsidR="004235BC">
        <w:t xml:space="preserve">Teachers should utilize district created rubrics to score student work.  </w:t>
      </w:r>
    </w:p>
    <w:p w14:paraId="2C8DDDDA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UDL:</w:t>
      </w:r>
    </w:p>
    <w:p w14:paraId="5984C557" w14:textId="77777777" w:rsidR="0043584C" w:rsidRPr="0043584C" w:rsidRDefault="0043584C" w:rsidP="0043584C">
      <w:pPr>
        <w:ind w:left="720"/>
        <w:rPr>
          <w:b/>
        </w:rPr>
      </w:pPr>
      <w:r w:rsidRPr="0043584C">
        <w:rPr>
          <w:b/>
        </w:rPr>
        <w:t xml:space="preserve">Multiple means of representation: </w:t>
      </w:r>
    </w:p>
    <w:p w14:paraId="55938FF1" w14:textId="77777777" w:rsidR="0043584C" w:rsidRPr="0043584C" w:rsidRDefault="0043584C" w:rsidP="0043584C">
      <w:pPr>
        <w:ind w:left="1440" w:hanging="720"/>
      </w:pPr>
      <w:r w:rsidRPr="0043584C">
        <w:t xml:space="preserve">1.  </w:t>
      </w:r>
      <w:r w:rsidRPr="0043584C">
        <w:tab/>
        <w:t xml:space="preserve">Students can use </w:t>
      </w:r>
      <w:r w:rsidR="00C546F3">
        <w:t>an image of a plant and label it with the parts and their functions</w:t>
      </w:r>
      <w:r w:rsidRPr="0043584C">
        <w:t>.</w:t>
      </w:r>
    </w:p>
    <w:p w14:paraId="1905FBA0" w14:textId="77777777" w:rsidR="0043584C" w:rsidRPr="0043584C" w:rsidRDefault="0043584C" w:rsidP="0043584C">
      <w:pPr>
        <w:ind w:left="1440" w:hanging="720"/>
      </w:pPr>
      <w:r w:rsidRPr="0043584C">
        <w:t xml:space="preserve">2.  </w:t>
      </w:r>
      <w:r w:rsidRPr="0043584C">
        <w:tab/>
        <w:t xml:space="preserve">Students can </w:t>
      </w:r>
      <w:r w:rsidR="00C546F3">
        <w:t>use a plant as a prop and orally tell an adult the parts and their functions</w:t>
      </w:r>
      <w:r w:rsidRPr="0043584C">
        <w:t>.</w:t>
      </w:r>
    </w:p>
    <w:p w14:paraId="1592F242" w14:textId="77777777" w:rsidR="0043584C" w:rsidRPr="0043584C" w:rsidRDefault="0043584C" w:rsidP="0043584C">
      <w:pPr>
        <w:ind w:left="720"/>
      </w:pPr>
      <w:r w:rsidRPr="0043584C">
        <w:t xml:space="preserve">3.  </w:t>
      </w:r>
      <w:r w:rsidRPr="0043584C">
        <w:tab/>
        <w:t>Students can write a</w:t>
      </w:r>
      <w:r w:rsidR="00C546F3">
        <w:t xml:space="preserve"> story or informational article about plants and their parts</w:t>
      </w:r>
      <w:r w:rsidRPr="0043584C">
        <w:t>.</w:t>
      </w:r>
    </w:p>
    <w:p w14:paraId="41648C3E" w14:textId="77777777" w:rsidR="0043584C" w:rsidRDefault="0043584C" w:rsidP="0043584C">
      <w:pPr>
        <w:ind w:left="720"/>
      </w:pPr>
      <w:r w:rsidRPr="0043584C">
        <w:t xml:space="preserve">4.  </w:t>
      </w:r>
      <w:r w:rsidRPr="0043584C">
        <w:tab/>
        <w:t xml:space="preserve">Students can draw pictures to show </w:t>
      </w:r>
      <w:r w:rsidR="00C546F3">
        <w:t>the plant and label its parts.</w:t>
      </w:r>
      <w:r w:rsidRPr="0043584C">
        <w:t xml:space="preserve"> </w:t>
      </w:r>
    </w:p>
    <w:p w14:paraId="4964FE30" w14:textId="77777777" w:rsidR="00C546F3" w:rsidRPr="0043584C" w:rsidRDefault="00C546F3" w:rsidP="0043584C">
      <w:pPr>
        <w:ind w:left="720"/>
      </w:pPr>
      <w:r>
        <w:t>5.</w:t>
      </w:r>
      <w:r>
        <w:tab/>
        <w:t>Students can match pictures and functions to labels on a plant image.</w:t>
      </w:r>
    </w:p>
    <w:p w14:paraId="42786535" w14:textId="77777777" w:rsidR="0043584C" w:rsidRPr="0043584C" w:rsidRDefault="00F138EB" w:rsidP="0043584C">
      <w:pPr>
        <w:ind w:left="720"/>
      </w:pPr>
      <w:r>
        <w:t>6</w:t>
      </w:r>
      <w:r w:rsidR="0043584C" w:rsidRPr="0043584C">
        <w:t xml:space="preserve">. </w:t>
      </w:r>
      <w:r w:rsidR="0043584C" w:rsidRPr="0043584C">
        <w:tab/>
        <w:t xml:space="preserve"> Students can work individually, in pairs, or in a small group.</w:t>
      </w:r>
    </w:p>
    <w:p w14:paraId="1FCF8011" w14:textId="77777777" w:rsidR="0043584C" w:rsidRPr="0043584C" w:rsidRDefault="00F138EB" w:rsidP="0043584C">
      <w:pPr>
        <w:ind w:left="720"/>
      </w:pPr>
      <w:r>
        <w:t>7</w:t>
      </w:r>
      <w:r w:rsidR="0043584C" w:rsidRPr="0043584C">
        <w:t xml:space="preserve">.  </w:t>
      </w:r>
      <w:r w:rsidR="0043584C" w:rsidRPr="0043584C">
        <w:tab/>
        <w:t>Students can work independently with peer or adult supports.</w:t>
      </w:r>
    </w:p>
    <w:p w14:paraId="7670CF89" w14:textId="77777777" w:rsidR="0043584C" w:rsidRPr="0043584C" w:rsidRDefault="0043584C" w:rsidP="0043584C">
      <w:pPr>
        <w:ind w:firstLine="720"/>
        <w:rPr>
          <w:b/>
        </w:rPr>
      </w:pPr>
      <w:r w:rsidRPr="0043584C">
        <w:rPr>
          <w:b/>
        </w:rPr>
        <w:t xml:space="preserve">Multiple means of expression:  </w:t>
      </w:r>
    </w:p>
    <w:p w14:paraId="60D69FEC" w14:textId="77777777" w:rsidR="0043584C" w:rsidRPr="0043584C" w:rsidRDefault="0043584C" w:rsidP="0043584C">
      <w:pPr>
        <w:ind w:left="1440" w:hanging="720"/>
      </w:pPr>
      <w:r w:rsidRPr="0043584C">
        <w:t>1.</w:t>
      </w:r>
      <w:r w:rsidRPr="0043584C">
        <w:tab/>
        <w:t>All students should have access to expressive language/technology that is appropriate for their specific need.</w:t>
      </w:r>
    </w:p>
    <w:p w14:paraId="24C202F8" w14:textId="77777777" w:rsidR="0043584C" w:rsidRPr="0043584C" w:rsidRDefault="0043584C" w:rsidP="0043584C">
      <w:pPr>
        <w:ind w:left="1440" w:hanging="720"/>
      </w:pPr>
      <w:r w:rsidRPr="0043584C">
        <w:t xml:space="preserve">2.  </w:t>
      </w:r>
      <w:r w:rsidRPr="0043584C">
        <w:tab/>
        <w:t>Expression may come in the form of verbal responses, signed responses, pointing/gestures, eye gaze, or through the use of a low or high tech device.</w:t>
      </w:r>
    </w:p>
    <w:p w14:paraId="41F89C97" w14:textId="77777777" w:rsidR="0043584C" w:rsidRPr="0043584C" w:rsidRDefault="0043584C" w:rsidP="0043584C">
      <w:pPr>
        <w:ind w:left="1440" w:hanging="720"/>
      </w:pPr>
      <w:r w:rsidRPr="0043584C">
        <w:t xml:space="preserve">3.  </w:t>
      </w:r>
      <w:r w:rsidRPr="0043584C">
        <w:tab/>
        <w:t>Text to speech options are available for computers</w:t>
      </w:r>
      <w:r w:rsidR="00C546F3">
        <w:t xml:space="preserve"> on the Word app</w:t>
      </w:r>
      <w:r w:rsidRPr="0043584C">
        <w:t>, iPads and other hand held devices.  Google Chrome offers free extensions, such as Selection Reader and Select and Speak-Text to Speech, and apps, such as Text to Speech, Text to Speech with Google Drive, and TTS Reader- Unlimited Text-to-Speech.</w:t>
      </w:r>
    </w:p>
    <w:p w14:paraId="799C250B" w14:textId="77777777" w:rsidR="0043584C" w:rsidRPr="0043584C" w:rsidRDefault="0043584C" w:rsidP="0043584C">
      <w:pPr>
        <w:ind w:left="1440" w:hanging="720"/>
      </w:pPr>
      <w:r w:rsidRPr="0043584C">
        <w:t xml:space="preserve">4.  </w:t>
      </w:r>
      <w:r w:rsidRPr="0043584C">
        <w:tab/>
        <w:t>Speech to text options are also available from Google.  Extensions include Voice Note II-Speech to Text, Online speech recognition, and Co: Writer Universal.  Voice Note II is also available as an app; Speech notes-Speech to Text Notepad is available as well.</w:t>
      </w:r>
      <w:r w:rsidR="00C546F3">
        <w:t xml:space="preserve">  Microsoft Word also has speech to text options.</w:t>
      </w:r>
    </w:p>
    <w:p w14:paraId="76460F2E" w14:textId="77777777" w:rsidR="0043584C" w:rsidRPr="0043584C" w:rsidRDefault="0043584C" w:rsidP="0043584C">
      <w:pPr>
        <w:ind w:left="720"/>
      </w:pPr>
      <w:r w:rsidRPr="0043584C">
        <w:t>5.</w:t>
      </w:r>
      <w:r w:rsidRPr="0043584C">
        <w:tab/>
        <w:t xml:space="preserve">Additional information about text to speech and speech to text options are available </w:t>
      </w:r>
      <w:r w:rsidRPr="0043584C">
        <w:tab/>
        <w:t>through your district Assistive Technology Department.</w:t>
      </w:r>
    </w:p>
    <w:p w14:paraId="78C13F09" w14:textId="77777777" w:rsidR="0043584C" w:rsidRPr="0043584C" w:rsidRDefault="0043584C" w:rsidP="0043584C">
      <w:pPr>
        <w:ind w:firstLine="720"/>
        <w:rPr>
          <w:b/>
        </w:rPr>
      </w:pPr>
      <w:r w:rsidRPr="0043584C">
        <w:rPr>
          <w:b/>
        </w:rPr>
        <w:t>Multiple means of engagement:</w:t>
      </w:r>
    </w:p>
    <w:p w14:paraId="289C28B1" w14:textId="77777777" w:rsidR="0043584C" w:rsidRPr="0043584C" w:rsidRDefault="0043584C" w:rsidP="0043584C">
      <w:pPr>
        <w:ind w:left="720"/>
      </w:pPr>
      <w:r w:rsidRPr="0043584C">
        <w:t>1.</w:t>
      </w:r>
      <w:r w:rsidRPr="0043584C">
        <w:tab/>
        <w:t>Provide students with choices of how to interact with materials.</w:t>
      </w:r>
    </w:p>
    <w:p w14:paraId="09D1E1D9" w14:textId="77777777" w:rsidR="0043584C" w:rsidRPr="0043584C" w:rsidRDefault="0043584C" w:rsidP="0043584C">
      <w:pPr>
        <w:ind w:left="1440" w:hanging="720"/>
      </w:pPr>
      <w:r w:rsidRPr="0043584C">
        <w:t xml:space="preserve">2.  </w:t>
      </w:r>
      <w:r w:rsidRPr="0043584C">
        <w:tab/>
        <w:t>Provide students or small groups with various places in the classroom in which to work,   i.e. floor, desks, at the board.</w:t>
      </w:r>
    </w:p>
    <w:p w14:paraId="53D2099D" w14:textId="77777777" w:rsidR="0043584C" w:rsidRPr="0043584C" w:rsidRDefault="0043584C" w:rsidP="0043584C">
      <w:pPr>
        <w:ind w:left="720"/>
      </w:pPr>
      <w:r w:rsidRPr="0043584C">
        <w:t xml:space="preserve">3.  </w:t>
      </w:r>
      <w:r w:rsidRPr="0043584C">
        <w:tab/>
        <w:t>Limit distractions in the work areas.</w:t>
      </w:r>
    </w:p>
    <w:p w14:paraId="3BC7A653" w14:textId="77777777" w:rsidR="0043584C" w:rsidRPr="0043584C" w:rsidRDefault="0043584C" w:rsidP="0043584C">
      <w:pPr>
        <w:ind w:left="720"/>
      </w:pPr>
      <w:r w:rsidRPr="0043584C">
        <w:t xml:space="preserve">4.  </w:t>
      </w:r>
      <w:r w:rsidRPr="0043584C">
        <w:tab/>
        <w:t>Encourage collaboration with peers in partners or small groups.</w:t>
      </w:r>
    </w:p>
    <w:p w14:paraId="75449345" w14:textId="77777777" w:rsidR="0043584C" w:rsidRPr="0043584C" w:rsidRDefault="0043584C" w:rsidP="0043584C">
      <w:pPr>
        <w:ind w:left="720"/>
      </w:pPr>
      <w:r w:rsidRPr="0043584C">
        <w:t xml:space="preserve">5.  </w:t>
      </w:r>
      <w:r w:rsidRPr="0043584C">
        <w:tab/>
        <w:t>Allow students to work independently.</w:t>
      </w:r>
    </w:p>
    <w:p w14:paraId="62D2A517" w14:textId="77777777" w:rsidR="0043584C" w:rsidRPr="0043584C" w:rsidRDefault="0043584C" w:rsidP="0043584C">
      <w:pPr>
        <w:ind w:left="720"/>
      </w:pPr>
      <w:r w:rsidRPr="0043584C">
        <w:t xml:space="preserve">6.  </w:t>
      </w:r>
      <w:r w:rsidRPr="0043584C">
        <w:tab/>
        <w:t>Allow students to be positioned for maximum learning engagement.</w:t>
      </w:r>
    </w:p>
    <w:p w14:paraId="46145A44" w14:textId="77777777" w:rsidR="0043584C" w:rsidRPr="0043584C" w:rsidRDefault="0043584C" w:rsidP="0043584C">
      <w:pPr>
        <w:ind w:left="720"/>
      </w:pPr>
      <w:r w:rsidRPr="0043584C">
        <w:t xml:space="preserve">7.  </w:t>
      </w:r>
      <w:r w:rsidRPr="0043584C">
        <w:tab/>
        <w:t xml:space="preserve">Provide students with additional materials, if necessary.  </w:t>
      </w:r>
    </w:p>
    <w:p w14:paraId="15D7C6A9" w14:textId="77777777" w:rsidR="001728BF" w:rsidRPr="00C2403F" w:rsidRDefault="0043584C" w:rsidP="0043584C">
      <w:pPr>
        <w:ind w:left="1440" w:hanging="720"/>
      </w:pPr>
      <w:r w:rsidRPr="0043584C">
        <w:t>8.</w:t>
      </w:r>
      <w:r w:rsidRPr="0043584C">
        <w:tab/>
        <w:t>Provide supervision to students wh</w:t>
      </w:r>
      <w:r w:rsidR="00C546F3">
        <w:t>en working with plants, flowers and dirt.</w:t>
      </w:r>
    </w:p>
    <w:p w14:paraId="11ED00B6" w14:textId="77777777" w:rsidR="00A36C0A" w:rsidRDefault="00005277" w:rsidP="00A36C0A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Assistive Technology Recommendations:</w:t>
      </w:r>
    </w:p>
    <w:p w14:paraId="4C410C40" w14:textId="77777777" w:rsidR="00A36C0A" w:rsidRPr="00C2403F" w:rsidRDefault="00A36C0A" w:rsidP="00490AC6">
      <w:pPr>
        <w:ind w:left="1440" w:hanging="720"/>
        <w:rPr>
          <w:b/>
          <w:sz w:val="32"/>
          <w:szCs w:val="32"/>
        </w:rPr>
      </w:pPr>
      <w:r w:rsidRPr="00C2403F">
        <w:t xml:space="preserve">1.  </w:t>
      </w:r>
      <w:r w:rsidR="00490AC6">
        <w:tab/>
      </w:r>
      <w:r w:rsidRPr="00C2403F">
        <w:t>All students should have a means of expressive communication and a way to be actively engaged in learning.</w:t>
      </w:r>
    </w:p>
    <w:p w14:paraId="767FCDAF" w14:textId="77777777" w:rsidR="00A36C0A" w:rsidRPr="00C2403F" w:rsidRDefault="00A36C0A" w:rsidP="00490AC6">
      <w:pPr>
        <w:ind w:left="1440" w:hanging="720"/>
      </w:pPr>
      <w:r w:rsidRPr="00C2403F">
        <w:t xml:space="preserve">2.  </w:t>
      </w:r>
      <w:r w:rsidR="00490AC6">
        <w:tab/>
      </w:r>
      <w:r w:rsidR="00F20D11" w:rsidRPr="00C2403F">
        <w:t>Response modes may include, but are not limited to: eye gaze, gesturing or pointing to pictures/words/phrases, signing, low tech devices (GoTalks, etc.), or dynamic devices (iPad, etc.)</w:t>
      </w:r>
    </w:p>
    <w:p w14:paraId="2002BBFF" w14:textId="77777777" w:rsidR="00F20D11" w:rsidRDefault="00F20D11" w:rsidP="00490AC6">
      <w:pPr>
        <w:ind w:left="1440" w:hanging="720"/>
      </w:pPr>
      <w:r w:rsidRPr="00C2403F">
        <w:t xml:space="preserve">3.  </w:t>
      </w:r>
      <w:r w:rsidR="00490AC6">
        <w:tab/>
      </w:r>
      <w:r w:rsidRPr="00C2403F">
        <w:t>Lesson vocabulary, photos/pictures and graphic representations should be created and/or printed prior to the lesson to provide all students with an opportunity to be engaged in discussion.</w:t>
      </w:r>
      <w:r w:rsidR="00154766">
        <w:t xml:space="preserve"> </w:t>
      </w:r>
    </w:p>
    <w:p w14:paraId="23F2DE36" w14:textId="77777777" w:rsidR="00154766" w:rsidRDefault="00154766" w:rsidP="00490AC6">
      <w:pPr>
        <w:ind w:left="1440" w:hanging="720"/>
      </w:pPr>
      <w:r>
        <w:t>4.</w:t>
      </w:r>
      <w:r>
        <w:tab/>
        <w:t>When possible, provide students with text to speech options.   Articles and passages from Readworks.org have this option.</w:t>
      </w:r>
    </w:p>
    <w:p w14:paraId="3743766A" w14:textId="77777777" w:rsidR="00154766" w:rsidRPr="00C2403F" w:rsidRDefault="00154766" w:rsidP="00490AC6">
      <w:pPr>
        <w:ind w:left="1440" w:hanging="720"/>
      </w:pPr>
      <w:r>
        <w:t>5.</w:t>
      </w:r>
      <w:r>
        <w:tab/>
        <w:t>If students are writing in response to text or writing as a means of sharing information, provide students with alternates to pencils.  Speech to text and alternative pencils</w:t>
      </w:r>
      <w:r w:rsidR="007338B4">
        <w:t xml:space="preserve"> should be considered.  Find more information about alternative pencils here:  </w:t>
      </w:r>
      <w:hyperlink r:id="rId11" w:history="1">
        <w:r w:rsidR="002060A2">
          <w:rPr>
            <w:color w:val="0000FF"/>
            <w:u w:val="single"/>
          </w:rPr>
          <w:t>Alternative Pencils</w:t>
        </w:r>
      </w:hyperlink>
    </w:p>
    <w:p w14:paraId="32228E36" w14:textId="77777777" w:rsidR="009D5CC2" w:rsidRDefault="009D5CC2" w:rsidP="004C7426">
      <w:pPr>
        <w:rPr>
          <w:rFonts w:asciiTheme="majorHAnsi" w:hAnsiTheme="majorHAnsi"/>
          <w:b/>
          <w:sz w:val="32"/>
          <w:szCs w:val="32"/>
        </w:rPr>
      </w:pPr>
      <w:r w:rsidRPr="009D5CC2">
        <w:rPr>
          <w:rFonts w:asciiTheme="majorHAnsi" w:hAnsiTheme="majorHAnsi"/>
          <w:b/>
          <w:sz w:val="32"/>
          <w:szCs w:val="32"/>
        </w:rPr>
        <w:t>Technology Needed:</w:t>
      </w:r>
    </w:p>
    <w:p w14:paraId="72B66EF4" w14:textId="77777777" w:rsidR="00826BB8" w:rsidRDefault="00826BB8" w:rsidP="00826BB8">
      <w:pPr>
        <w:pStyle w:val="ListParagraph"/>
        <w:numPr>
          <w:ilvl w:val="0"/>
          <w:numId w:val="6"/>
        </w:numPr>
      </w:pPr>
      <w:r w:rsidRPr="002A6066">
        <w:t>Smartboard</w:t>
      </w:r>
    </w:p>
    <w:p w14:paraId="5BCB6F77" w14:textId="77777777" w:rsidR="00C546F3" w:rsidRPr="002A6066" w:rsidRDefault="00C546F3" w:rsidP="00826BB8">
      <w:pPr>
        <w:pStyle w:val="ListParagraph"/>
        <w:numPr>
          <w:ilvl w:val="0"/>
          <w:numId w:val="6"/>
        </w:numPr>
      </w:pPr>
      <w:r>
        <w:t>Doc camera (if needed to project the Readworks article</w:t>
      </w:r>
      <w:r w:rsidR="002060A2">
        <w:t>)</w:t>
      </w:r>
    </w:p>
    <w:p w14:paraId="26800691" w14:textId="77777777" w:rsidR="00C2403F" w:rsidRDefault="00C2403F" w:rsidP="004C742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Additional Resources:</w:t>
      </w:r>
    </w:p>
    <w:p w14:paraId="1888B674" w14:textId="77777777" w:rsidR="00826BB8" w:rsidRDefault="00633247" w:rsidP="00C2403F">
      <w:pPr>
        <w:pStyle w:val="ListParagraph"/>
        <w:numPr>
          <w:ilvl w:val="0"/>
          <w:numId w:val="5"/>
        </w:numPr>
      </w:pPr>
      <w:r>
        <w:t xml:space="preserve">Text: </w:t>
      </w:r>
      <w:r w:rsidR="004D6558">
        <w:t xml:space="preserve"> </w:t>
      </w:r>
      <w:hyperlink r:id="rId12" w:anchor="!articleTab:content/" w:history="1">
        <w:r>
          <w:rPr>
            <w:rStyle w:val="Hyperlink"/>
          </w:rPr>
          <w:t xml:space="preserve">Readworks:  How Plants Work </w:t>
        </w:r>
      </w:hyperlink>
    </w:p>
    <w:p w14:paraId="4FCC4872" w14:textId="77777777" w:rsidR="00F5100E" w:rsidRDefault="00725B3C" w:rsidP="00A17DBB">
      <w:pPr>
        <w:pStyle w:val="ListParagraph"/>
        <w:numPr>
          <w:ilvl w:val="0"/>
          <w:numId w:val="5"/>
        </w:numPr>
      </w:pPr>
      <w:r>
        <w:t>Plants available on your school campus</w:t>
      </w:r>
    </w:p>
    <w:p w14:paraId="6B04221E" w14:textId="77777777" w:rsidR="00725B3C" w:rsidRDefault="00725B3C" w:rsidP="00A17DBB">
      <w:pPr>
        <w:pStyle w:val="ListParagraph"/>
        <w:numPr>
          <w:ilvl w:val="0"/>
          <w:numId w:val="5"/>
        </w:numPr>
      </w:pPr>
      <w:r>
        <w:t xml:space="preserve">Book:  </w:t>
      </w:r>
      <w:r w:rsidRPr="00CD3C4A">
        <w:rPr>
          <w:u w:val="single"/>
        </w:rPr>
        <w:t>The Dandelion Seed</w:t>
      </w:r>
      <w:r>
        <w:t>, by Joseph Anthony, illus. by Cris Arbo</w:t>
      </w:r>
    </w:p>
    <w:p w14:paraId="189DB789" w14:textId="77777777" w:rsidR="00725B3C" w:rsidRDefault="00725B3C" w:rsidP="00A17DBB">
      <w:pPr>
        <w:pStyle w:val="ListParagraph"/>
        <w:numPr>
          <w:ilvl w:val="0"/>
          <w:numId w:val="5"/>
        </w:numPr>
      </w:pPr>
      <w:r>
        <w:t xml:space="preserve">Video read aloud for </w:t>
      </w:r>
      <w:r w:rsidRPr="00CD3C4A">
        <w:rPr>
          <w:u w:val="single"/>
        </w:rPr>
        <w:t>The Dandelion Seed</w:t>
      </w:r>
      <w:r>
        <w:t xml:space="preserve">:  </w:t>
      </w:r>
      <w:hyperlink r:id="rId13" w:history="1">
        <w:r w:rsidRPr="00725B3C">
          <w:rPr>
            <w:rStyle w:val="Hyperlink"/>
          </w:rPr>
          <w:t>The Dandelion Seed</w:t>
        </w:r>
      </w:hyperlink>
    </w:p>
    <w:p w14:paraId="7596C621" w14:textId="77777777" w:rsidR="00725B3C" w:rsidRDefault="00725B3C" w:rsidP="00A17DBB">
      <w:pPr>
        <w:pStyle w:val="ListParagraph"/>
        <w:numPr>
          <w:ilvl w:val="0"/>
          <w:numId w:val="5"/>
        </w:numPr>
      </w:pPr>
      <w:r>
        <w:t xml:space="preserve">Book:  </w:t>
      </w:r>
      <w:r w:rsidR="00CD3C4A" w:rsidRPr="00CD3C4A">
        <w:rPr>
          <w:u w:val="single"/>
        </w:rPr>
        <w:t>National Geographic:  Seed to Plant</w:t>
      </w:r>
      <w:r w:rsidR="00CD3C4A">
        <w:t>, by Kristin Baird Rattini</w:t>
      </w:r>
    </w:p>
    <w:p w14:paraId="343BC524" w14:textId="77777777" w:rsidR="00725B3C" w:rsidRPr="003A153A" w:rsidRDefault="00CD3C4A" w:rsidP="00A17DBB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Video read aloud for </w:t>
      </w:r>
      <w:r w:rsidRPr="00CD3C4A">
        <w:rPr>
          <w:u w:val="single"/>
        </w:rPr>
        <w:t>National Geographic:</w:t>
      </w:r>
      <w:r w:rsidR="003A153A">
        <w:rPr>
          <w:u w:val="single"/>
        </w:rPr>
        <w:t xml:space="preserve">  Seed to Plant</w:t>
      </w:r>
      <w:r w:rsidR="003A153A">
        <w:t>:</w:t>
      </w:r>
      <w:r>
        <w:t xml:space="preserve">  </w:t>
      </w:r>
      <w:hyperlink r:id="rId14" w:history="1">
        <w:r w:rsidRPr="00CD3C4A">
          <w:rPr>
            <w:rStyle w:val="Hyperlink"/>
          </w:rPr>
          <w:t>Seed to Plant</w:t>
        </w:r>
      </w:hyperlink>
    </w:p>
    <w:p w14:paraId="7406D84E" w14:textId="77777777" w:rsidR="003A153A" w:rsidRPr="00C2403F" w:rsidRDefault="003A153A" w:rsidP="00A17DBB">
      <w:pPr>
        <w:pStyle w:val="ListParagraph"/>
        <w:numPr>
          <w:ilvl w:val="0"/>
          <w:numId w:val="5"/>
        </w:numPr>
      </w:pPr>
      <w:r>
        <w:t>District-provided science resources</w:t>
      </w:r>
    </w:p>
    <w:p w14:paraId="45A52D8F" w14:textId="77777777" w:rsidR="00C2403F" w:rsidRPr="009D5CC2" w:rsidRDefault="00C2403F" w:rsidP="004C7426">
      <w:pPr>
        <w:rPr>
          <w:rFonts w:asciiTheme="majorHAnsi" w:hAnsiTheme="majorHAnsi"/>
          <w:b/>
          <w:sz w:val="32"/>
          <w:szCs w:val="32"/>
        </w:rPr>
      </w:pPr>
    </w:p>
    <w:sectPr w:rsidR="00C2403F" w:rsidRPr="009D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4575" w14:textId="77777777" w:rsidR="002E2C2E" w:rsidRDefault="002E2C2E" w:rsidP="004C7426">
      <w:pPr>
        <w:spacing w:after="0" w:line="240" w:lineRule="auto"/>
      </w:pPr>
      <w:r>
        <w:separator/>
      </w:r>
    </w:p>
  </w:endnote>
  <w:endnote w:type="continuationSeparator" w:id="0">
    <w:p w14:paraId="75ECBC47" w14:textId="77777777" w:rsidR="002E2C2E" w:rsidRDefault="002E2C2E" w:rsidP="004C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08DD" w14:textId="77777777" w:rsidR="002E2C2E" w:rsidRDefault="002E2C2E" w:rsidP="004C7426">
      <w:pPr>
        <w:spacing w:after="0" w:line="240" w:lineRule="auto"/>
      </w:pPr>
      <w:r>
        <w:separator/>
      </w:r>
    </w:p>
  </w:footnote>
  <w:footnote w:type="continuationSeparator" w:id="0">
    <w:p w14:paraId="541ACA6E" w14:textId="77777777" w:rsidR="002E2C2E" w:rsidRDefault="002E2C2E" w:rsidP="004C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06F"/>
    <w:multiLevelType w:val="hybridMultilevel"/>
    <w:tmpl w:val="1AF6C2C2"/>
    <w:lvl w:ilvl="0" w:tplc="5A224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F1520"/>
    <w:multiLevelType w:val="hybridMultilevel"/>
    <w:tmpl w:val="5CF23414"/>
    <w:lvl w:ilvl="0" w:tplc="3730B8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833C7"/>
    <w:multiLevelType w:val="hybridMultilevel"/>
    <w:tmpl w:val="226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6E68"/>
    <w:multiLevelType w:val="hybridMultilevel"/>
    <w:tmpl w:val="DD686742"/>
    <w:lvl w:ilvl="0" w:tplc="C59A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B30EE"/>
    <w:multiLevelType w:val="hybridMultilevel"/>
    <w:tmpl w:val="BCE09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A7EB5"/>
    <w:multiLevelType w:val="hybridMultilevel"/>
    <w:tmpl w:val="9D323010"/>
    <w:lvl w:ilvl="0" w:tplc="CB0E82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A2CA9"/>
    <w:multiLevelType w:val="hybridMultilevel"/>
    <w:tmpl w:val="34506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C637F"/>
    <w:multiLevelType w:val="hybridMultilevel"/>
    <w:tmpl w:val="CE46F324"/>
    <w:lvl w:ilvl="0" w:tplc="6FBC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337A3"/>
    <w:multiLevelType w:val="hybridMultilevel"/>
    <w:tmpl w:val="3B9C3066"/>
    <w:lvl w:ilvl="0" w:tplc="33D6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E901A7"/>
    <w:multiLevelType w:val="hybridMultilevel"/>
    <w:tmpl w:val="03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A62D3"/>
    <w:multiLevelType w:val="hybridMultilevel"/>
    <w:tmpl w:val="FD3C772A"/>
    <w:lvl w:ilvl="0" w:tplc="2E9C9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7A2092"/>
    <w:multiLevelType w:val="hybridMultilevel"/>
    <w:tmpl w:val="589A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E124EB"/>
    <w:multiLevelType w:val="hybridMultilevel"/>
    <w:tmpl w:val="088E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B567AB"/>
    <w:multiLevelType w:val="hybridMultilevel"/>
    <w:tmpl w:val="7C401562"/>
    <w:lvl w:ilvl="0" w:tplc="CB0E82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9329AA"/>
    <w:multiLevelType w:val="hybridMultilevel"/>
    <w:tmpl w:val="B004019A"/>
    <w:lvl w:ilvl="0" w:tplc="037C0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63F45"/>
    <w:multiLevelType w:val="hybridMultilevel"/>
    <w:tmpl w:val="9A16D4F2"/>
    <w:lvl w:ilvl="0" w:tplc="BC9E7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080386"/>
    <w:multiLevelType w:val="hybridMultilevel"/>
    <w:tmpl w:val="0B56402C"/>
    <w:lvl w:ilvl="0" w:tplc="CB0E82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6585557">
    <w:abstractNumId w:val="11"/>
  </w:num>
  <w:num w:numId="2" w16cid:durableId="463667225">
    <w:abstractNumId w:val="2"/>
  </w:num>
  <w:num w:numId="3" w16cid:durableId="1967853516">
    <w:abstractNumId w:val="4"/>
  </w:num>
  <w:num w:numId="4" w16cid:durableId="1906795842">
    <w:abstractNumId w:val="9"/>
  </w:num>
  <w:num w:numId="5" w16cid:durableId="1992560951">
    <w:abstractNumId w:val="6"/>
  </w:num>
  <w:num w:numId="6" w16cid:durableId="1632589762">
    <w:abstractNumId w:val="12"/>
  </w:num>
  <w:num w:numId="7" w16cid:durableId="1959526925">
    <w:abstractNumId w:val="5"/>
  </w:num>
  <w:num w:numId="8" w16cid:durableId="948701733">
    <w:abstractNumId w:val="16"/>
  </w:num>
  <w:num w:numId="9" w16cid:durableId="42485032">
    <w:abstractNumId w:val="13"/>
  </w:num>
  <w:num w:numId="10" w16cid:durableId="169221757">
    <w:abstractNumId w:val="0"/>
  </w:num>
  <w:num w:numId="11" w16cid:durableId="827752105">
    <w:abstractNumId w:val="10"/>
  </w:num>
  <w:num w:numId="12" w16cid:durableId="2082167458">
    <w:abstractNumId w:val="3"/>
  </w:num>
  <w:num w:numId="13" w16cid:durableId="524708472">
    <w:abstractNumId w:val="7"/>
  </w:num>
  <w:num w:numId="14" w16cid:durableId="328794444">
    <w:abstractNumId w:val="1"/>
  </w:num>
  <w:num w:numId="15" w16cid:durableId="1417828240">
    <w:abstractNumId w:val="8"/>
  </w:num>
  <w:num w:numId="16" w16cid:durableId="1675914463">
    <w:abstractNumId w:val="14"/>
  </w:num>
  <w:num w:numId="17" w16cid:durableId="13026869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26"/>
    <w:rsid w:val="0000462C"/>
    <w:rsid w:val="00005277"/>
    <w:rsid w:val="00021E3D"/>
    <w:rsid w:val="000D5C00"/>
    <w:rsid w:val="001456C9"/>
    <w:rsid w:val="00154766"/>
    <w:rsid w:val="001728BF"/>
    <w:rsid w:val="001948FA"/>
    <w:rsid w:val="0020563C"/>
    <w:rsid w:val="002060A2"/>
    <w:rsid w:val="002626E5"/>
    <w:rsid w:val="0029379D"/>
    <w:rsid w:val="002A6066"/>
    <w:rsid w:val="002C65A3"/>
    <w:rsid w:val="002E2535"/>
    <w:rsid w:val="002E2C2E"/>
    <w:rsid w:val="002F4E2C"/>
    <w:rsid w:val="002F6705"/>
    <w:rsid w:val="00307B4F"/>
    <w:rsid w:val="003112D8"/>
    <w:rsid w:val="0034608F"/>
    <w:rsid w:val="0037001C"/>
    <w:rsid w:val="00372461"/>
    <w:rsid w:val="003A153A"/>
    <w:rsid w:val="003E112F"/>
    <w:rsid w:val="00402259"/>
    <w:rsid w:val="004146FD"/>
    <w:rsid w:val="004235BC"/>
    <w:rsid w:val="0043584C"/>
    <w:rsid w:val="004444E5"/>
    <w:rsid w:val="0046412C"/>
    <w:rsid w:val="00483E55"/>
    <w:rsid w:val="00490AC6"/>
    <w:rsid w:val="004A7A30"/>
    <w:rsid w:val="004B43BF"/>
    <w:rsid w:val="004C7426"/>
    <w:rsid w:val="004D6558"/>
    <w:rsid w:val="004D7B62"/>
    <w:rsid w:val="0052011F"/>
    <w:rsid w:val="00521FCC"/>
    <w:rsid w:val="005678B2"/>
    <w:rsid w:val="00575BE8"/>
    <w:rsid w:val="005935A2"/>
    <w:rsid w:val="005B00F1"/>
    <w:rsid w:val="00632D63"/>
    <w:rsid w:val="00633247"/>
    <w:rsid w:val="00637C4D"/>
    <w:rsid w:val="006D221E"/>
    <w:rsid w:val="006D33B9"/>
    <w:rsid w:val="0070267A"/>
    <w:rsid w:val="00702FE0"/>
    <w:rsid w:val="00725B3C"/>
    <w:rsid w:val="007338B4"/>
    <w:rsid w:val="00762275"/>
    <w:rsid w:val="007A2AA7"/>
    <w:rsid w:val="007E4D44"/>
    <w:rsid w:val="00826BB8"/>
    <w:rsid w:val="0086022B"/>
    <w:rsid w:val="008605F6"/>
    <w:rsid w:val="008A6426"/>
    <w:rsid w:val="008D5407"/>
    <w:rsid w:val="008D6764"/>
    <w:rsid w:val="00900D3D"/>
    <w:rsid w:val="009079CA"/>
    <w:rsid w:val="00930D7C"/>
    <w:rsid w:val="0098312A"/>
    <w:rsid w:val="00993982"/>
    <w:rsid w:val="009D54DC"/>
    <w:rsid w:val="009D5CC2"/>
    <w:rsid w:val="00A17DBB"/>
    <w:rsid w:val="00A36C0A"/>
    <w:rsid w:val="00A6421E"/>
    <w:rsid w:val="00A8797B"/>
    <w:rsid w:val="00A92DE1"/>
    <w:rsid w:val="00B14F31"/>
    <w:rsid w:val="00B31E3A"/>
    <w:rsid w:val="00B4206D"/>
    <w:rsid w:val="00B54D38"/>
    <w:rsid w:val="00B91AC7"/>
    <w:rsid w:val="00C2403F"/>
    <w:rsid w:val="00C546F3"/>
    <w:rsid w:val="00C61152"/>
    <w:rsid w:val="00C63842"/>
    <w:rsid w:val="00CD3C4A"/>
    <w:rsid w:val="00D35EE7"/>
    <w:rsid w:val="00D93EA7"/>
    <w:rsid w:val="00D97C5C"/>
    <w:rsid w:val="00DB040E"/>
    <w:rsid w:val="00DB1E2C"/>
    <w:rsid w:val="00DC027A"/>
    <w:rsid w:val="00DC77CF"/>
    <w:rsid w:val="00EE50EF"/>
    <w:rsid w:val="00EE72EF"/>
    <w:rsid w:val="00F138EB"/>
    <w:rsid w:val="00F20D11"/>
    <w:rsid w:val="00F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1611"/>
  <w15:chartTrackingRefBased/>
  <w15:docId w15:val="{21C1C839-BBA8-4487-9FC3-BF03F4F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42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C7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26"/>
  </w:style>
  <w:style w:type="paragraph" w:styleId="Footer">
    <w:name w:val="footer"/>
    <w:basedOn w:val="Normal"/>
    <w:link w:val="Foot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26"/>
  </w:style>
  <w:style w:type="table" w:styleId="TableGrid">
    <w:name w:val="Table Grid"/>
    <w:basedOn w:val="TableNormal"/>
    <w:uiPriority w:val="39"/>
    <w:rsid w:val="001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3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iPp6yn0hw" TargetMode="External"/><Relationship Id="rId13" Type="http://schemas.openxmlformats.org/officeDocument/2006/relationships/hyperlink" Target="https://www.youtube.com/watch?v=N8qsCtsOHf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adworks.org/article/How-Plants-Work/d30389ee-779f-4904-b2be-0af7f41854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ernativepencils.weebly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adworks.org/article/Plants-and-their-Seeds/56ad383b-c195-44f0-8305-8bc54f877ec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Z3fRX1yqyM" TargetMode="External"/><Relationship Id="rId14" Type="http://schemas.openxmlformats.org/officeDocument/2006/relationships/hyperlink" Target="https://www.youtube.com/watch?v=Cgf8TMb8K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E41E-EB95-4424-AB30-DA9835F1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Yu.Christina@Curriculum and Instructional Services</dc:creator>
  <cp:keywords/>
  <dc:description/>
  <cp:lastModifiedBy>Pruitt.Jeff@ACCESS Project</cp:lastModifiedBy>
  <cp:revision>18</cp:revision>
  <cp:lastPrinted>2017-06-07T16:00:00Z</cp:lastPrinted>
  <dcterms:created xsi:type="dcterms:W3CDTF">2019-05-31T15:14:00Z</dcterms:created>
  <dcterms:modified xsi:type="dcterms:W3CDTF">2022-05-11T14:21:00Z</dcterms:modified>
</cp:coreProperties>
</file>